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9" w:lineRule="atLeast"/>
        <w:jc w:val="center"/>
        <w:rPr>
          <w:rStyle w:val="7"/>
          <w:rFonts w:asciiTheme="majorEastAsia" w:hAnsiTheme="majorEastAsia" w:eastAsiaTheme="majorEastAsia"/>
          <w:color w:val="333333"/>
          <w:sz w:val="44"/>
          <w:szCs w:val="44"/>
        </w:rPr>
      </w:pP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</w:rPr>
        <w:t>202</w:t>
      </w: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  <w:lang w:val="en-US" w:eastAsia="zh-CN"/>
        </w:rPr>
        <w:t>1</w:t>
      </w: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</w:rPr>
        <w:t xml:space="preserve">年普通高等教育“专升本”招生考试 </w:t>
      </w:r>
    </w:p>
    <w:p>
      <w:pPr>
        <w:pStyle w:val="4"/>
        <w:shd w:val="clear" w:color="auto" w:fill="FFFFFF"/>
        <w:spacing w:before="0" w:beforeAutospacing="0" w:after="0" w:afterAutospacing="0" w:line="469" w:lineRule="atLeast"/>
        <w:jc w:val="center"/>
        <w:rPr>
          <w:rFonts w:asciiTheme="majorEastAsia" w:hAnsiTheme="majorEastAsia" w:eastAsiaTheme="majorEastAsia"/>
          <w:color w:val="333333"/>
          <w:sz w:val="44"/>
          <w:szCs w:val="44"/>
        </w:rPr>
      </w:pP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</w:rPr>
        <w:t>《解剖生理学》考试大纲</w:t>
      </w:r>
    </w:p>
    <w:p>
      <w:pPr>
        <w:pStyle w:val="4"/>
        <w:shd w:val="clear" w:color="auto" w:fill="FFFFFF"/>
        <w:spacing w:before="0" w:beforeAutospacing="0" w:after="0" w:afterAutospacing="0" w:line="469" w:lineRule="atLeast"/>
        <w:rPr>
          <w:rFonts w:hint="eastAsia" w:ascii="黑体" w:eastAsia="黑体"/>
          <w:sz w:val="28"/>
          <w:szCs w:val="21"/>
        </w:rPr>
      </w:pPr>
      <w:r>
        <w:rPr>
          <w:rFonts w:hint="eastAsia" w:ascii="黑体" w:eastAsia="黑体"/>
          <w:sz w:val="28"/>
          <w:szCs w:val="21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主要参考教材：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《生理学》(第9版)，朱大年、王庭槐主编，人民卫生出版社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《生理学习题集》，安徽医科大学基础医学院生理学教研室编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《系统解剖学》(第9版)，柏树令、丁文龙主编，人民卫生出版社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《系统解剖学习题集》，安徽医科大学基础医学院人体解剖学教研室编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cs="宋体"/>
          <w:b/>
          <w:bCs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考试范围与要求：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第一部分 生理学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第一章 绪论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一、兴奋性与阈值的概念及关系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二、内环境和稳态的概念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三、人体功能调节的三种方式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一、兴奋性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掌握：兴奋性与阈值的概念及关系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二、人体与环境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掌握：内环境和稳态的概念及其意义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三、人体功能的调节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熟悉：人体功能的调节方式及其特点。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第二章 血液循环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一、心脏生理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(1)心肌细胞的生物电现象(2)心肌的生理特性：(3)心动周期的概念和心脏泵血的过程和机制以及心脏泵血功能的调节(4)心脏泵血功能的评价。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二、血管功能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动脉血压：动脉血压的形成、正常值和影响因素。(2)静脉血压和静脉血流：中心静脉压，静脉血流及其影响因素。(3)微循环：微循环的组成，微循环的血流量的调节。(4)组织液和淋巴液的生成和回流及其影响因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三、心血管活动的调节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(1)神经调节：支配心脏和血管的心交感神经和心迷走神经，交感缩血管纤维的作用和机制。(2)心血管反射：颈动脉窦和主动脉弓压力感受性反射(3)体液调节：肾上腺素和去甲肾上腺素、血管紧张素Ⅱ的作用。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一、心脏生理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心肌细胞的生物电现象：心肌细胞的类型;心室肌细胞和窦房结细胞的跨膜电位及其形成的离子基础。(2)心肌的生理特性：心肌兴奋性的周期性变化、特点和意义;心脏内兴奋传播的途径、特点和意义。(3)心动周期的概念以及心脏射血与充盈基本过程。(4)心肌的收缩特点。(5)影响心脏泵血功能的因素。熟悉：(1)心肌正常起搏点和潜在起搏点的概念。(2)心泵功能评估的指标。了解：心音和心电图各波的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二、血管生理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动脉血压、循环系统平均充盈压、收缩压和舒张压、脉搏压、平均动脉压等概念。(2)形成动脉血压的因素以及影响动脉血压的因素。(3)组织液的生成的原理和意义。熟悉：(1)中心静脉压和影响静脉回流的因素。(2)微循环的生理功能。了解：淋巴液回流的生理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三、心血管活动的调节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支配心脏和大多数小动脉和微动脉血管的神经纤维的名称、递质、受体、和作用。(2)颈动脉窦和主动脉弓压力感受性反射基本过程和意义。熟悉：肾上腺素、去甲肾上腺素和血管紧张素Ⅱ对心血管活动的影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第三章 呼吸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一、呼吸时肺内压和胸内压的变化;肺弹性阻力的成因和气道阻力。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二、潮气量、残气量、肺活量和用力呼气量的测量意义;每分通气量与肺泡通气量。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三、影响气体交换的因素。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四、血氧饱和度的概念以及氧解离曲线的特点和意义;氧与二氧化碳在血液中运输的形式。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一、肺通气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肺通气的基本原理及其过程。(2)肺内压和胸膜腔内压的概念以及呼吸周期中它们内压变化。(3)胸膜腔负压的成因及意义。(4)肺通气的功能评价中几个重要指标(潮气量、用力呼气量、每分通气量、肺泡通气量和无效腔等)的概念和意义。熟悉：(1)平静呼吸和用力呼吸时呼吸肌的活动的区别(2)肺弹性阻力形成原因、表面活性物质的作用以及顺应性与弹性阻力的关系。了解：影响气道阻力的因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二、呼吸气体的交换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掌握：影响肺换气的因素。熟悉：气体交换的基本原理。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三、呼吸运动的调节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掌握：血液中几种化学成分变化引起的呼吸化学感受性反射的调节机制。熟悉：呼吸的基本中枢及肺牵张反射。了解：呼吸节律的形成。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第四章 消化与吸收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一、消化道的一般生理特性和胃肠运动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二、胃液、胰液和胆汁的分泌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三、小肠内主要营养物质的吸收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一、消化道的运动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熟悉：(1)慢波电位、动作电位与平滑肌收缩的相互关系。(2)胃的排空及其控制;胃肠运动的形式、特点和意义。了解：大肠运动与排便反射。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二、消化液的成分及其作用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掌握：胃液、胰液和胆汁的性质、成份和作用。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三、小肠内主要营养物质的吸收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熟悉：小肠内营养物质吸收的有利条件。掌握：糖、脂肪和蛋白质吸收的方式和途径。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第五章 泌尿系统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一、肾血流量的调节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二、肾小球的滤过作用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三、肾小管和集合管的重吸收和分泌作用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四、尿的浓缩和稀释作用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熟悉：肾脏的主要功能。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一、肾血流量的调节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熟悉：肾血流量的自身调节的意义。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二、尿生成的基本过程及其影响因素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掌握：(1)肾小球的滤过膜、滤过动力以及影响因素。(2)肾小球滤过率和滤过分数的定义。(3)NaCl和水、葡萄糖的重吸收(部位、机制和意义)。(4)渗透性利尿和球管平衡的概念和意义。(5)H+ 的分泌与HCO3-的重吸收的过程和意义。熟悉：肾小管和集合管的NH3和K+的分泌意义。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三、尿生成的调节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掌握：抗利尿激素和醛固酮的作用和分泌调节。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第六章 内分泌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一、激素作用的一般生理特征。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二、腺垂体释放的激素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三、甲状腺、肾上腺和胰岛等内分泌释放的激素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一、激素的概况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熟悉：激素作用的一般生理特征。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二、下丘脑与垂体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熟悉：下丘脑释放的调节性多肽和腺垂体释放的激素的名称和主要作用;掌握生长素的生理作用和分泌调节。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三、甲状腺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掌握：甲状腺激素的生理作用和分泌调节。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四、肾上腺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掌握：糖皮质激素的生理作用;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五、胰岛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掌握：胰岛素的生理作用及其分泌调节。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六、甲状旁腺和甲状腺C细胞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了解：甲状旁腺素和降钙素的生理作用与分泌调节。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第二部分 人体解剖学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运动系统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第一章 关节学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(1)掌握间接连结，即滑膜关节的基本结构(关节面、关节囊、关节腔)， 掌握关节的辅助结构(韧带、关节盘和关节唇、滑膜襞和滑膜囊)及关节的运动形式。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(2)熟悉椎骨的连结;椎间盘的形态特征及功能意义;前纵韧带、后纵韧 带、黄韧带、棘间韧带和棘上韧带的位置及功能。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(3)掌握脊柱的组成、形态、生理性弯曲及功能。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(4)熟悉胸廓的组成、形态、功能及其运动方式(提肋、降肋)。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(5)掌握肩关节、肘关节和桡腕关节的组成、结构特点及其运动方式。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(6)掌握骨盆的构成，大、小骨盆的区分和界线，了解男女骨盆的差异。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(7)熟悉髋关节、膝关节和踝关节的组成、结构特点及其运动方式。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(8)了解足部各关节(跗骨间关节、跗跖关节、跖趾关节、趾骨间关节)的组成及运动，熟悉距跟关节和距跟舟关节的组成、位置及运动(内翻、外翻)。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内脏学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第二章 消化系统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(1)掌握消化系统的组成，消化管的分部和消化腺的分组，消化系统的功能意义。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(2)熟悉口腔的境界与分部，咽峡的构成。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(3)熟悉牙的形态和构造，乳牙、恒牙的记录方式。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(4)了解舌的形态和舌粘膜，颏舌肌的起止、位置和作用。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(5)熟悉三对大唾液腺(腮腺、下颌下腺和舌下腺)的位置、形态和腺管的开口部位。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(6)掌握咽的位置、分部及各部的形态结构与交通。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(7)掌握食管的形态、位置、分部，三个生理性狭窄部位及其与中切牙的距离。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(8)熟悉胃的形态、分部及位置，了解胃的位置和毗邻及胃壁的构造。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(9)了解小肠的起止与分部。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(10)熟悉十二指肠的形态、位置、分部及各部的形态特征，十二指肠大乳头及十二指肠空肠曲的位置。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(11)熟悉大肠的位置与分部，盲肠和结肠的形态结构特征。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(12)掌握盲肠、阑尾的位置、形态结构及阑尾根部的体表投影，掌握直肠的位置及形态结构，了解肛管的位置及内面形态结构特征。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(13)熟悉肝的形态、位置及重要的毗邻关系，肝的分叶，胆总管的合成、行径、开口及胆汁的产生与排出途径，。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第三章 呼吸系统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(1)掌握呼吸系统的组成，构造特点及功能概况。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(2)了解鼻腔的分部及各部的形态结构特征。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(3)熟悉喉软骨(甲状软骨、环状软骨、会厌软骨、杓状软骨)、喉的连结。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(4)熟悉喉腔的分部及各部的形态结构特点。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(5)掌握气管的位置、起止、分部和构造特点。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(6)掌握左、右主支气管的形态和结构特点。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(7)掌握肺的位置、形态和分叶。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(8)熟悉胸腔、胸膜与胸膜腔的概念，熟悉胸膜的分部及胸膜隐窝的概念，了解肋膈隐窝的位置及临床意义。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第四章 泌尿系统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(1)掌握泌尿系统的组成及其功能。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(2)了解肾的形态、位置及剖面构造。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(3)掌握输尿管的起止、行径、分部及三个狭窄的部位与临床意义。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(4)掌握膀胱的形态、位置及膀胱三角的位置、结构特点与临床意义。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(5)掌握女性尿道的长度、形态结构特点及尿道外口的开口部位(男性尿道见男性生殖系统)。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第五章 生殖系统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(1)掌握男性生殖系统的组成及其功能。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(2)熟悉睾丸和附睾的位置、形态、结构特点及功能。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(3)熟悉输精管的起止、行径、分部、结构特点及结扎部位;精索的位置、组成和被膜，射精管及其开口。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(4)了解前列腺的形态，位置、毗邻及其功能，精囊腺和尿道球腺的形态、位置及功能。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(5)掌握男性尿道的起止、分部及其形态结构特点(三个狭窄、三个扩大和二个弯曲)与临床意义。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(6)掌握女性生殖系统的组成及其功能。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(7)熟悉卵巢的形态、位置及其固定装置。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(8)熟悉输卵管的位置，分部和各部的形态、结构、功能及结扎部位。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(9)熟悉子宫的形态、分部、正常位置及固定装置。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(10)了解阴道后穹与直肠子宫陷凹的对应关系及临床意义。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第六章 心血管系统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(1)掌握心血管系统的组成、血液循环的途径、体循环和肺循环的概念。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(2)掌握心的位置、外形特征及各心腔的形态结构。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(3)了解心的纤维支架和心壁的构造，房间隔、室间隔的形态结构常见和缺损部位。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(4)熟悉心传导系的组成、各结构的位置及其功能。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(5)熟悉左、右冠状动脉的起始、行径、主要分支与分布区域，了解冠状 动脉的分布类型及冠状血管侧支循环，了解心的静脉分布，冠状窦的位置。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(6)掌握心包及心包腔的概念、结构特点。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(7)熟悉肺动脉干及左、右肺动脉的位置、行径。熟练掌握动脉韧带及其在出生前后的变化。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(8)掌握主动脉的起止、行径、分段以及各段的分支。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(9)熟悉颈总动脉的起止、位置和行径及颈动脉窦和颈动脉小球的位置、 形态与功能;掌握颈外动脉的起止及其主要分支(甲状腺上动脉、舌动脉、面动脉、上颌动脉和颞浅动脉)与分布范围。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(10)熟悉腋动脉、肱动脉、桡动脉、尺动脉的起止与分布，了解掌浅弓和掌深弓的组成、位置及其分支分布。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(11)掌握腹主动脉发出的脏支名称与分布范围，重点掌握腹腔干、肠系 膜上动脉和肠系膜下动脉的主要分支;了解腹主动脉的主要壁支(腰动脉和膈下动脉)的分布。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(12)熟悉上腔静脉的组成、起止与行径，颈内静脉的起止、行 径与主要属支，了解颅内、外静脉的交通。掌握锁骨下静脉和腋静脉的起止、行径及颈外静脉的行径，掌握上肢主要浅静脉(头静脉、贵要静脉、肘正中静脉)的起始、行径及注入部位。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(13)掌握下腔静脉系的组成及其收集范围。熟练掌握下腔静脉的组成、 起止、行径及主要属支(肾静脉、睾丸静脉或卵巢静脉)的行径与注入。了解下肢的主要浅静脉(大隐静脉、小隐静脉)的起始、行径及注入部位。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(14)掌握肝门静脉的概念与结构特点。掌握肝门静脉的组成、行径、主要属支、收集范围，了解其与上、下腔静脉系之间的交通途径及临床意义。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第七章 淋巴系统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(1)熟练淋巴系统的组成与结构特点，了解淋巴回流因素、淋巴侧支循环及局部淋巴结的概念。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(2)熟悉各级淋巴管道的特点，熟练9条淋巴干。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(3)掌握胸导管的起始、行径、注入部位，了解其引流范围。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(4)掌握右淋巴导管的组成、注入部位，了解其引流范围。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第八章 视器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(1)了解感觉器和感受器的概念，感受器的分类。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(2)了解眼球的形态与位置。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(3)掌握眼球壁的层次、分部及各部形态结构特点。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(4)掌握眼球内容物的组成及各部的形态特点、位置与作用，了解房水的 产生和循环途径及其临床意义。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第九章 前庭蜗器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(1)熟练掌握外耳道的形态、分部及婴幼儿外耳道的特点。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(2)掌握鼓膜的形态、位置和分部。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(3)熟悉鼓室的形态、位置、各壁的名称及形态结构、毗邻关系。了解鼓室内的结构，熟练掌握听小骨的名称、位置、了解其连结与作用，了解运动听小骨的肌(鼓膜张肌、镫骨肌)的名称与作用。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(4)掌握骨迷路分部和各部的形态、位置，了解膜迷路的分部，了解各部的形态结构，各感受器的名称和作用，了解声波传入内耳感受器的途径(空气传导和骨传导)。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第十章 脊神经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(1)掌握周围神经系统的区分及神经节的概念与区分。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(2)熟练掌握脊神经的构成、分部、纤维成分及典型分支的分布概况。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(3)了解颈丛的组成、位置、各皮支的名称、浅出部位及分布概况。熟练掌握膈神经的行径、分布、功能及损伤表现。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(4)熟练掌握臂丛的组成、位置及其分支分布概况，重点掌握肌皮神经、正中神经、尺神经、腋神经和桡神经的发起部位、行径及肌支、皮支的分布范围， 了解正中神经、尺神经、桡神经和腋神经损伤后的主要表现。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(5)掌握胸神经前支在胸腹壁的行径、分布范围及皮支分布的节段性。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(6)了解腰丛的组成和位置。熟练掌握股神经、闭孔神经的行径及其分支分布。了解髂腹下神经、髂腹股沟神经、股外侧皮神经、生殖股神经的行径与分布概 况以及股神经损伤表现。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了解骶丛的组成和位置。熟练掌握坐骨神经的行径、分支、分布。熟练掌握胫神经的行径、位置及腓浅神经、腓深神经的肌支、皮支分布概况。了解胫神经、腓总神经损伤后的主要表现。了解臀上神经、臀下神经、股后皮神经、 阴部神经穿出骨盆的部位及分布。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第十一章 脑神经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(1)熟练掌握脑神经的序号、名称、连脑部位、进出颅部位、性质及所含纤维成分、主要分支、分布及其功能。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(2)熟练掌握三叉神经的纤维成分、三叉神经节的位置、性质及三大支在头面部皮肤的分布区域，了解眼神经的主要分支(额神经、鼻睫神经、泪腺神经) 及其分布。掌握上颌神经主干行径及分布概况，了解其主要分支名称与走行。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(3)熟练掌握面神经的纤维成分、行径、管内分支(鼓索、岩大神经、镫骨肌神经)和颅外分支(表情肌支)的分布概况及损伤表现;了解翼腭神经节、下 颌下神经节的位置与性质。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(4)熟悉前庭蜗神经的行径、功能及前庭神经节、蜗神经节的位置、性质。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(5)熟练掌握迷走神经的行径、纤维成分及其分布概况，了解其颈部、胸部、腹部分支分布概况。熟练掌握喉上神经的位置与分布及左、右喉返神经的行径 与分布。了解喉返神经的损伤的主要表现。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补充说明: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试卷总分：150分，生理学75分，人体解剖学75分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考试时间：1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考试方式：闭卷，笔试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试题类型：名词解释，单选题，简答题，问答题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43E"/>
    <w:rsid w:val="000C06FC"/>
    <w:rsid w:val="000C6712"/>
    <w:rsid w:val="0013293F"/>
    <w:rsid w:val="001B3DF6"/>
    <w:rsid w:val="00283A7B"/>
    <w:rsid w:val="002E6E08"/>
    <w:rsid w:val="003331E2"/>
    <w:rsid w:val="004C78D1"/>
    <w:rsid w:val="00557181"/>
    <w:rsid w:val="0062388D"/>
    <w:rsid w:val="00686D2C"/>
    <w:rsid w:val="006A482D"/>
    <w:rsid w:val="007157F9"/>
    <w:rsid w:val="00774B10"/>
    <w:rsid w:val="00815540"/>
    <w:rsid w:val="008321E2"/>
    <w:rsid w:val="008360B5"/>
    <w:rsid w:val="00873EB2"/>
    <w:rsid w:val="0091144F"/>
    <w:rsid w:val="0094443E"/>
    <w:rsid w:val="00972DAB"/>
    <w:rsid w:val="00A201CA"/>
    <w:rsid w:val="00D653AF"/>
    <w:rsid w:val="00E50B02"/>
    <w:rsid w:val="00EA2E32"/>
    <w:rsid w:val="00FF30AC"/>
    <w:rsid w:val="311D233C"/>
    <w:rsid w:val="369125DD"/>
    <w:rsid w:val="54B4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979</Words>
  <Characters>5584</Characters>
  <Lines>46</Lines>
  <Paragraphs>13</Paragraphs>
  <TotalTime>55</TotalTime>
  <ScaleCrop>false</ScaleCrop>
  <LinksUpToDate>false</LinksUpToDate>
  <CharactersWithSpaces>6550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2020-03-31T07:29:00Z</dcterms:created>
  <dc:creator>lenovo</dc:creator>
  <cp:lastModifiedBy>张彦</cp:lastModifiedBy>
  <dcterms:modified xsi:type="dcterms:W3CDTF">2021-03-10T07:37:46Z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