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eastAsia="zh-CN"/>
        </w:rPr>
        <w:t>安徽农业大学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ascii="宋体" w:hAnsi="宋体" w:cs="宋体"/>
          <w:b/>
          <w:bCs/>
          <w:kern w:val="0"/>
          <w:sz w:val="28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普通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专升本招生考试免试政策考生申请表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1175"/>
        <w:gridCol w:w="1947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46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申请免试政策类别（勾选）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职业技能大赛获奖考生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笔试面试考核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</w:t>
            </w:r>
            <w:r>
              <w:rPr>
                <w:rFonts w:hint="eastAsia" w:ascii="宋体" w:hAnsi="宋体"/>
                <w:sz w:val="24"/>
              </w:rPr>
              <w:t>退役士兵专项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笔试面试考核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免试录取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注:1.考生所填写内容必须真实、准确，如有弄虚作假，取消考试资格或录取资格。</w:t>
      </w:r>
    </w:p>
    <w:p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 2.获奖证书复印件需毕业学校审核人签名，并加盖学校公章。现场报名时，原件、复印件、申请表一并交验。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szCs w:val="24"/>
        </w:rPr>
        <w:t>（无获奖证书原件，不得报考）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2089"/>
    <w:rsid w:val="00015171"/>
    <w:rsid w:val="00155F40"/>
    <w:rsid w:val="0023368B"/>
    <w:rsid w:val="002834D7"/>
    <w:rsid w:val="0075781B"/>
    <w:rsid w:val="020B7E22"/>
    <w:rsid w:val="411D556E"/>
    <w:rsid w:val="4FA22089"/>
    <w:rsid w:val="670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WPS_1591354221</cp:lastModifiedBy>
  <dcterms:modified xsi:type="dcterms:W3CDTF">2022-03-02T09:19:06Z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1C75C7EA48C8412FA3C3C491BBA56CAB</vt:lpwstr>
  </property>
</Properties>
</file>